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F1" w:rsidRPr="00AD187B" w:rsidRDefault="00822CF1" w:rsidP="00822CF1">
      <w:pPr>
        <w:shd w:val="clear" w:color="auto" w:fill="FFFFFF"/>
        <w:jc w:val="center"/>
        <w:outlineLvl w:val="2"/>
        <w:rPr>
          <w:rFonts w:asciiTheme="majorHAnsi" w:eastAsia="Times New Roman" w:hAnsiTheme="majorHAnsi"/>
          <w:b/>
          <w:bCs/>
          <w:color w:val="383838"/>
          <w:sz w:val="28"/>
          <w:szCs w:val="28"/>
          <w:lang w:eastAsia="ru-RU"/>
        </w:rPr>
      </w:pPr>
      <w:r w:rsidRPr="00822CF1">
        <w:rPr>
          <w:rFonts w:asciiTheme="majorHAnsi" w:eastAsia="Times New Roman" w:hAnsiTheme="majorHAnsi"/>
          <w:b/>
          <w:bCs/>
          <w:color w:val="383838"/>
          <w:sz w:val="28"/>
          <w:szCs w:val="28"/>
          <w:lang w:val="en-US" w:eastAsia="ru-RU"/>
        </w:rPr>
        <w:t>NEXEN</w:t>
      </w:r>
    </w:p>
    <w:p w:rsidR="00822CF1" w:rsidRPr="00822CF1" w:rsidRDefault="00822CF1" w:rsidP="00822CF1">
      <w:pPr>
        <w:shd w:val="clear" w:color="auto" w:fill="FFFFFF"/>
        <w:jc w:val="center"/>
        <w:outlineLvl w:val="2"/>
        <w:rPr>
          <w:rFonts w:asciiTheme="majorHAnsi" w:eastAsia="Times New Roman" w:hAnsiTheme="majorHAnsi"/>
          <w:b/>
          <w:bCs/>
          <w:color w:val="383838"/>
          <w:sz w:val="28"/>
          <w:szCs w:val="28"/>
          <w:lang w:eastAsia="ru-RU"/>
        </w:rPr>
      </w:pPr>
    </w:p>
    <w:p w:rsidR="003B1690" w:rsidRPr="003B1690" w:rsidRDefault="0057238F" w:rsidP="003B1690">
      <w:pPr>
        <w:shd w:val="clear" w:color="auto" w:fill="FFFFFF"/>
        <w:outlineLvl w:val="2"/>
        <w:rPr>
          <w:rFonts w:asciiTheme="majorHAnsi" w:eastAsia="Times New Roman" w:hAnsiTheme="majorHAnsi"/>
          <w:b/>
          <w:bCs/>
          <w:color w:val="383838"/>
          <w:lang w:eastAsia="ru-RU"/>
        </w:rPr>
      </w:pPr>
      <w:r>
        <w:rPr>
          <w:rFonts w:asciiTheme="majorHAnsi" w:eastAsia="Times New Roman" w:hAnsiTheme="majorHAnsi"/>
          <w:b/>
          <w:bCs/>
          <w:color w:val="383838"/>
          <w:lang w:val="en-US" w:eastAsia="ru-RU"/>
        </w:rPr>
        <w:t>I</w:t>
      </w:r>
      <w:r w:rsidRPr="0057238F">
        <w:rPr>
          <w:rFonts w:asciiTheme="majorHAnsi" w:eastAsia="Times New Roman" w:hAnsiTheme="majorHAnsi"/>
          <w:b/>
          <w:bCs/>
          <w:color w:val="383838"/>
          <w:lang w:eastAsia="ru-RU"/>
        </w:rPr>
        <w:t xml:space="preserve">. </w:t>
      </w:r>
      <w:r w:rsidR="003B1690" w:rsidRPr="003B1690">
        <w:rPr>
          <w:rFonts w:asciiTheme="majorHAnsi" w:eastAsia="Times New Roman" w:hAnsiTheme="majorHAnsi"/>
          <w:b/>
          <w:bCs/>
          <w:color w:val="383838"/>
          <w:lang w:eastAsia="ru-RU"/>
        </w:rPr>
        <w:t>Гарантия</w:t>
      </w:r>
    </w:p>
    <w:p w:rsidR="003B1690" w:rsidRPr="003B1690" w:rsidRDefault="003B1690" w:rsidP="003B1690">
      <w:pPr>
        <w:shd w:val="clear" w:color="auto" w:fill="FFFFFF"/>
        <w:outlineLvl w:val="2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1 Об ограниченных гарантиях</w:t>
      </w:r>
    </w:p>
    <w:p w:rsidR="003B1690" w:rsidRPr="003B1690" w:rsidRDefault="003B1690" w:rsidP="004B2470">
      <w:p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 xml:space="preserve">Настоящая ограниченная гарантия распространяется только на первоначального покупателя новых шин для вторичного рынка, изготовленных NEXEN TIRE, которые </w:t>
      </w:r>
      <w:r w:rsidRPr="003E3296">
        <w:rPr>
          <w:rFonts w:asciiTheme="majorHAnsi" w:eastAsia="Times New Roman" w:hAnsiTheme="majorHAnsi"/>
          <w:lang w:eastAsia="ru-RU"/>
        </w:rPr>
        <w:t>используются на том же транспортном средстве, на котором они были первоначально установлены.</w:t>
      </w:r>
      <w:r w:rsidRPr="003B1690">
        <w:rPr>
          <w:rFonts w:asciiTheme="majorHAnsi" w:eastAsia="Times New Roman" w:hAnsiTheme="majorHAnsi"/>
          <w:lang w:eastAsia="ru-RU"/>
        </w:rPr>
        <w:br/>
        <w:t>Настоящая гарантия применяется, если соблюдены все следующие квалификационные требования:</w:t>
      </w:r>
    </w:p>
    <w:p w:rsidR="003B1690" w:rsidRPr="003B1690" w:rsidRDefault="003B1690" w:rsidP="004B2470">
      <w:p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* Шина имеет размер, индекс нагрузки и индекс скорости, равные или превышающие характеристики, рекомендованные производителем транспортного средства.</w:t>
      </w:r>
    </w:p>
    <w:p w:rsidR="004B2470" w:rsidRPr="00437763" w:rsidRDefault="004B2470" w:rsidP="003B1690">
      <w:pPr>
        <w:shd w:val="clear" w:color="auto" w:fill="FFFFFF"/>
        <w:outlineLvl w:val="2"/>
        <w:rPr>
          <w:rFonts w:asciiTheme="majorHAnsi" w:eastAsia="Times New Roman" w:hAnsiTheme="majorHAnsi"/>
          <w:lang w:eastAsia="ru-RU"/>
        </w:rPr>
      </w:pPr>
    </w:p>
    <w:p w:rsidR="003B1690" w:rsidRPr="003B1690" w:rsidRDefault="003B1690" w:rsidP="003B1690">
      <w:pPr>
        <w:shd w:val="clear" w:color="auto" w:fill="FFFFFF"/>
        <w:outlineLvl w:val="2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2 В чём заключается гарантия и каковы её сроки?</w:t>
      </w:r>
    </w:p>
    <w:p w:rsidR="003B1690" w:rsidRPr="003B1690" w:rsidRDefault="003B1690" w:rsidP="00006AD2">
      <w:p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Ограниченная гарантия распространяется на шины, с даты производства которых прошло не более 6 лет или 5 лет с даты покупки.</w:t>
      </w:r>
      <w:r w:rsidR="00822CF1" w:rsidRPr="00437763">
        <w:rPr>
          <w:rFonts w:asciiTheme="majorHAnsi" w:eastAsia="Times New Roman" w:hAnsiTheme="majorHAnsi"/>
          <w:lang w:eastAsia="ru-RU"/>
        </w:rPr>
        <w:t xml:space="preserve"> </w:t>
      </w:r>
      <w:r w:rsidRPr="003B1690">
        <w:rPr>
          <w:rFonts w:asciiTheme="majorHAnsi" w:eastAsia="Times New Roman" w:hAnsiTheme="majorHAnsi"/>
          <w:lang w:eastAsia="ru-RU"/>
        </w:rPr>
        <w:t xml:space="preserve">Любая шина, изготовленная </w:t>
      </w:r>
      <w:proofErr w:type="spellStart"/>
      <w:r w:rsidRPr="003B1690">
        <w:rPr>
          <w:rFonts w:asciiTheme="majorHAnsi" w:eastAsia="Times New Roman" w:hAnsiTheme="majorHAnsi"/>
          <w:lang w:eastAsia="ru-RU"/>
        </w:rPr>
        <w:t>Nexen</w:t>
      </w:r>
      <w:proofErr w:type="spellEnd"/>
      <w:r w:rsidRPr="003B1690">
        <w:rPr>
          <w:rFonts w:asciiTheme="majorHAnsi" w:eastAsia="Times New Roman" w:hAnsiTheme="majorHAnsi"/>
          <w:lang w:eastAsia="ru-RU"/>
        </w:rPr>
        <w:t xml:space="preserve"> может быть бесплатно заменена по гарантии при наличии производственных дефектов в течение исходного гарантийного периода </w:t>
      </w:r>
    </w:p>
    <w:p w:rsidR="003B1690" w:rsidRPr="003B1690" w:rsidRDefault="003B1690" w:rsidP="00437763">
      <w:pPr>
        <w:shd w:val="clear" w:color="auto" w:fill="FFFFFF"/>
        <w:ind w:left="720"/>
        <w:rPr>
          <w:rFonts w:asciiTheme="majorHAnsi" w:eastAsia="Times New Roman" w:hAnsiTheme="majorHAnsi"/>
          <w:lang w:eastAsia="ru-RU"/>
        </w:rPr>
      </w:pPr>
    </w:p>
    <w:p w:rsidR="003B1690" w:rsidRPr="003B1690" w:rsidRDefault="003B1690" w:rsidP="003B1690">
      <w:pPr>
        <w:shd w:val="clear" w:color="auto" w:fill="FFFFFF"/>
        <w:outlineLvl w:val="2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3. На что не распространяется гарантия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 xml:space="preserve">Шины с высотой рисунка протектора ниже индикатора износа (с остаточной глубиной протектора менее </w:t>
      </w:r>
      <w:r w:rsidRPr="00594261">
        <w:rPr>
          <w:rFonts w:asciiTheme="majorHAnsi" w:eastAsia="Times New Roman" w:hAnsiTheme="majorHAnsi"/>
          <w:lang w:eastAsia="ru-RU"/>
        </w:rPr>
        <w:t>1,6мм</w:t>
      </w:r>
      <w:r w:rsidR="005E46C2" w:rsidRPr="00594261">
        <w:rPr>
          <w:rFonts w:asciiTheme="majorHAnsi" w:eastAsia="Times New Roman" w:hAnsiTheme="majorHAnsi"/>
          <w:lang w:eastAsia="ru-RU"/>
        </w:rPr>
        <w:t>. лето и зима 4 мм</w:t>
      </w:r>
      <w:r w:rsidR="005E46C2">
        <w:rPr>
          <w:rFonts w:asciiTheme="majorHAnsi" w:eastAsia="Times New Roman" w:hAnsiTheme="majorHAnsi"/>
          <w:lang w:eastAsia="ru-RU"/>
        </w:rPr>
        <w:t>.</w:t>
      </w:r>
      <w:r w:rsidRPr="003B1690">
        <w:rPr>
          <w:rFonts w:asciiTheme="majorHAnsi" w:eastAsia="Times New Roman" w:hAnsiTheme="majorHAnsi"/>
          <w:lang w:eastAsia="ru-RU"/>
        </w:rPr>
        <w:t>).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Шины с вырезанным или намеренно стёртым D.O.T. идентификационным номером и/или названием бренда.</w:t>
      </w:r>
    </w:p>
    <w:p w:rsidR="003B1690" w:rsidRPr="003E3296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E3296">
        <w:rPr>
          <w:rFonts w:asciiTheme="majorHAnsi" w:eastAsia="Times New Roman" w:hAnsiTheme="majorHAnsi"/>
          <w:lang w:eastAsia="ru-RU"/>
        </w:rPr>
        <w:t>Несоблюдение типоразмера шины, индекса нагрузки и индекса скорости.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Продолжительное использование в спущенном состоянии или при избыточном внутреннем давлении.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Жалобы на ходовые качества после износа рисунка протектора более чем на 0,8 мм или замена 3-х и более шин одного и того же автомобиля не принимаются.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Любые эксплуатационные повреждения, включая проколы, порезы, разрывы, проникновение посторонних предметов, вздутие боковины.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Преждевременный или неравномерный износ из-за механических неисправностей транспортного средства или несоблюдение рекомендаций по периодической ротации шин.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Повреждение в результате неправильного монтажа или демонтажа, перегрузки, пожара, и механических неисправностей транспортного средства.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Попадание воды или других материалов внутрь шины во время монтажа, или отсутствие балансировки шины.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 xml:space="preserve">Использование для гонок или на </w:t>
      </w:r>
      <w:proofErr w:type="spellStart"/>
      <w:r w:rsidRPr="003B1690">
        <w:rPr>
          <w:rFonts w:asciiTheme="majorHAnsi" w:eastAsia="Times New Roman" w:hAnsiTheme="majorHAnsi"/>
          <w:lang w:eastAsia="ru-RU"/>
        </w:rPr>
        <w:t>автодомах</w:t>
      </w:r>
      <w:proofErr w:type="spellEnd"/>
      <w:r w:rsidRPr="003B1690">
        <w:rPr>
          <w:rFonts w:asciiTheme="majorHAnsi" w:eastAsia="Times New Roman" w:hAnsiTheme="majorHAnsi"/>
          <w:lang w:eastAsia="ru-RU"/>
        </w:rPr>
        <w:t>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Растрескивание на шинах от прямых солнечных лучей или погодных условий 4 лет с даты производства изготовления.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Несоблюдение правил эксплуатации, неправильное использование, модификация шин.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Повреждения, полученные в результате ДТП, воздействия горюче-смазочных материалов, химикатов или в следствие преднамеренного повреждения.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Плоскостная деформация в области пятна контакта, вызванная неправильным хранением или блокировкой колес при экстренном торможении.</w:t>
      </w:r>
    </w:p>
    <w:p w:rsidR="003B1690" w:rsidRP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 xml:space="preserve">Утрата возможности эксплуатации, неудобства или любой </w:t>
      </w:r>
      <w:r w:rsidR="00006AD2" w:rsidRPr="003B1690">
        <w:rPr>
          <w:rFonts w:asciiTheme="majorHAnsi" w:eastAsia="Times New Roman" w:hAnsiTheme="majorHAnsi"/>
          <w:lang w:eastAsia="ru-RU"/>
        </w:rPr>
        <w:t>случайный,</w:t>
      </w:r>
      <w:r w:rsidRPr="003B1690">
        <w:rPr>
          <w:rFonts w:asciiTheme="majorHAnsi" w:eastAsia="Times New Roman" w:hAnsiTheme="majorHAnsi"/>
          <w:lang w:eastAsia="ru-RU"/>
        </w:rPr>
        <w:t xml:space="preserve"> или косвенный ущерб.</w:t>
      </w:r>
    </w:p>
    <w:p w:rsidR="003B1690" w:rsidRDefault="003B1690" w:rsidP="00437763">
      <w:pPr>
        <w:numPr>
          <w:ilvl w:val="0"/>
          <w:numId w:val="3"/>
        </w:num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r w:rsidRPr="003B1690">
        <w:rPr>
          <w:rFonts w:asciiTheme="majorHAnsi" w:eastAsia="Times New Roman" w:hAnsiTheme="majorHAnsi"/>
          <w:lang w:eastAsia="ru-RU"/>
        </w:rPr>
        <w:t>Шины с восстановленным протектором.</w:t>
      </w:r>
    </w:p>
    <w:p w:rsidR="00D51587" w:rsidRDefault="00D51587" w:rsidP="00D51587">
      <w:pPr>
        <w:shd w:val="clear" w:color="auto" w:fill="FFFFFF"/>
        <w:jc w:val="both"/>
        <w:rPr>
          <w:rFonts w:asciiTheme="majorHAnsi" w:eastAsia="Times New Roman" w:hAnsiTheme="majorHAnsi"/>
          <w:lang w:eastAsia="ru-RU"/>
        </w:rPr>
      </w:pPr>
      <w:bookmarkStart w:id="0" w:name="_GoBack"/>
      <w:bookmarkEnd w:id="0"/>
    </w:p>
    <w:sectPr w:rsidR="00D51587" w:rsidSect="00437763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4" w:rsidRDefault="00E35ED4" w:rsidP="00822CF1">
      <w:r>
        <w:separator/>
      </w:r>
    </w:p>
  </w:endnote>
  <w:endnote w:type="continuationSeparator" w:id="0">
    <w:p w:rsidR="00E35ED4" w:rsidRDefault="00E35ED4" w:rsidP="008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4" w:rsidRDefault="00E35ED4" w:rsidP="00822CF1">
      <w:r>
        <w:separator/>
      </w:r>
    </w:p>
  </w:footnote>
  <w:footnote w:type="continuationSeparator" w:id="0">
    <w:p w:rsidR="00E35ED4" w:rsidRDefault="00E35ED4" w:rsidP="0082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F1" w:rsidRDefault="00822CF1">
    <w:pPr>
      <w:pStyle w:val="a6"/>
    </w:pPr>
  </w:p>
  <w:p w:rsidR="00822CF1" w:rsidRDefault="00822C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5B0E"/>
    <w:multiLevelType w:val="multilevel"/>
    <w:tmpl w:val="D4E4EE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C4E60"/>
    <w:multiLevelType w:val="multilevel"/>
    <w:tmpl w:val="E758BC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06C0A"/>
    <w:multiLevelType w:val="multilevel"/>
    <w:tmpl w:val="392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9"/>
    <w:rsid w:val="00006AD2"/>
    <w:rsid w:val="000412CD"/>
    <w:rsid w:val="000F7700"/>
    <w:rsid w:val="00170CEF"/>
    <w:rsid w:val="00202E7B"/>
    <w:rsid w:val="002A0029"/>
    <w:rsid w:val="003045EC"/>
    <w:rsid w:val="00314345"/>
    <w:rsid w:val="00326EAD"/>
    <w:rsid w:val="003B1690"/>
    <w:rsid w:val="003E3296"/>
    <w:rsid w:val="00405377"/>
    <w:rsid w:val="00437763"/>
    <w:rsid w:val="00482108"/>
    <w:rsid w:val="004B2470"/>
    <w:rsid w:val="004B53A4"/>
    <w:rsid w:val="0057238F"/>
    <w:rsid w:val="00594261"/>
    <w:rsid w:val="005E46C2"/>
    <w:rsid w:val="006139B1"/>
    <w:rsid w:val="00634AC5"/>
    <w:rsid w:val="006961E1"/>
    <w:rsid w:val="006D2B5F"/>
    <w:rsid w:val="00737BBF"/>
    <w:rsid w:val="00786456"/>
    <w:rsid w:val="00822CF1"/>
    <w:rsid w:val="008C40E6"/>
    <w:rsid w:val="00946FA5"/>
    <w:rsid w:val="0096255A"/>
    <w:rsid w:val="009F1AC7"/>
    <w:rsid w:val="00A23D97"/>
    <w:rsid w:val="00A25DC4"/>
    <w:rsid w:val="00A61618"/>
    <w:rsid w:val="00A6539A"/>
    <w:rsid w:val="00AD187B"/>
    <w:rsid w:val="00B15C98"/>
    <w:rsid w:val="00BA6C97"/>
    <w:rsid w:val="00BA7769"/>
    <w:rsid w:val="00C01E85"/>
    <w:rsid w:val="00C47B9D"/>
    <w:rsid w:val="00D51587"/>
    <w:rsid w:val="00D84273"/>
    <w:rsid w:val="00DB7989"/>
    <w:rsid w:val="00DE0399"/>
    <w:rsid w:val="00E22CBA"/>
    <w:rsid w:val="00E35ED4"/>
    <w:rsid w:val="00E4756C"/>
    <w:rsid w:val="00EF31F4"/>
    <w:rsid w:val="00F97D57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AA27"/>
  <w15:docId w15:val="{354A2508-9D4F-486B-8AB4-20F8B1E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D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D97"/>
    <w:pPr>
      <w:ind w:left="720"/>
    </w:pPr>
  </w:style>
  <w:style w:type="character" w:styleId="a5">
    <w:name w:val="Emphasis"/>
    <w:basedOn w:val="a0"/>
    <w:uiPriority w:val="20"/>
    <w:qFormat/>
    <w:rsid w:val="00A23D97"/>
    <w:rPr>
      <w:i/>
      <w:iCs/>
    </w:rPr>
  </w:style>
  <w:style w:type="paragraph" w:styleId="a6">
    <w:name w:val="header"/>
    <w:basedOn w:val="a"/>
    <w:link w:val="a7"/>
    <w:uiPriority w:val="99"/>
    <w:unhideWhenUsed/>
    <w:rsid w:val="00822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CF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2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CF1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96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2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39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0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0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1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Сабралиева</dc:creator>
  <cp:keywords/>
  <dc:description/>
  <cp:lastModifiedBy>Руслан Хаснудинов</cp:lastModifiedBy>
  <cp:revision>33</cp:revision>
  <dcterms:created xsi:type="dcterms:W3CDTF">2022-06-22T05:31:00Z</dcterms:created>
  <dcterms:modified xsi:type="dcterms:W3CDTF">2022-09-09T03:57:00Z</dcterms:modified>
</cp:coreProperties>
</file>